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628" w:rsidRDefault="00174628" w:rsidP="00174628">
      <w:pPr>
        <w:spacing w:before="100" w:beforeAutospacing="1" w:after="100" w:afterAutospacing="1" w:line="240" w:lineRule="auto"/>
        <w:outlineLvl w:val="2"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Sposoby sprawdzania osiągnięć oraz wymagania na poszczególne oceny z muzyki</w:t>
      </w:r>
    </w:p>
    <w:p w:rsidR="00174628" w:rsidRDefault="00174628" w:rsidP="00174628">
      <w:pPr>
        <w:spacing w:before="100" w:beforeAutospacing="1" w:after="100" w:afterAutospacing="1" w:line="240" w:lineRule="auto"/>
        <w:outlineLvl w:val="2"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Klasy 4-7 szkoła podstawowa</w:t>
      </w:r>
    </w:p>
    <w:p w:rsidR="00174628" w:rsidRDefault="00174628" w:rsidP="0017462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Wymagania edukacyjne na poszczególne oceny z muzyki dla klasy 4 szkoły podstawowej zostały opracowane na podstawie obowiązującej podstawy programowej kształcenia ogólnego dla szkoły podstawowej, określonej w Rozporządzeniu Ministra Edukacji w sprawie podstawy programowej wychowania przedszkolnego oraz podstawy programowej kształcenia ogólnego dla szkoły podstawowej, w tym dla uczniów z niepełnosprawnością intelektualną w stopniu umiarkowanym lub znacznym.</w:t>
      </w:r>
    </w:p>
    <w:p w:rsidR="00174628" w:rsidRDefault="00174628" w:rsidP="0017462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Uwzględniają one cele kształcenia oraz wymagania szczegółowe zawarte w podstawie programowej i odnoszą się do najważniejszych obszarów aktywności muzycznej ucznia.</w:t>
      </w:r>
    </w:p>
    <w:p w:rsidR="00174628" w:rsidRDefault="00174628" w:rsidP="0017462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procesie edukacji muzycznej uczeń występuje w różnych rolach:</w:t>
      </w:r>
      <w:r>
        <w:rPr>
          <w:rFonts w:cs="Arial"/>
          <w:sz w:val="22"/>
          <w:szCs w:val="22"/>
        </w:rPr>
        <w:br/>
        <w:t>– jako wykonawca i twórca muzyki,</w:t>
      </w:r>
      <w:r>
        <w:rPr>
          <w:rFonts w:cs="Arial"/>
          <w:sz w:val="22"/>
          <w:szCs w:val="22"/>
        </w:rPr>
        <w:br/>
        <w:t>– jako słuchacz i odbiorca dzieł muzycznych,</w:t>
      </w:r>
      <w:r>
        <w:rPr>
          <w:rFonts w:cs="Arial"/>
          <w:sz w:val="22"/>
          <w:szCs w:val="22"/>
        </w:rPr>
        <w:br/>
        <w:t>– jako uczestnik kultury muzycznej,</w:t>
      </w:r>
      <w:r>
        <w:rPr>
          <w:rFonts w:cs="Arial"/>
          <w:sz w:val="22"/>
          <w:szCs w:val="22"/>
        </w:rPr>
        <w:br/>
        <w:t>– jako członek zespołu współpracujący z innymi podczas działań artystycznych.</w:t>
      </w:r>
    </w:p>
    <w:p w:rsidR="00174628" w:rsidRDefault="00174628" w:rsidP="00174628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Założenia oceniania na lekcjach muzyki</w:t>
      </w:r>
    </w:p>
    <w:p w:rsidR="00174628" w:rsidRDefault="00174628" w:rsidP="0017462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Podczas oceniania nauczyciel bierze pod uwagę udział ucznia w różnych formach aktywności muzycznej, takich jak:</w:t>
      </w:r>
      <w:r>
        <w:rPr>
          <w:rFonts w:cs="Arial"/>
          <w:sz w:val="22"/>
          <w:szCs w:val="22"/>
        </w:rPr>
        <w:br/>
        <w:t>– śpiew i działania wokalne,</w:t>
      </w:r>
      <w:r>
        <w:rPr>
          <w:rFonts w:cs="Arial"/>
          <w:sz w:val="22"/>
          <w:szCs w:val="22"/>
        </w:rPr>
        <w:br/>
        <w:t>– gra na instrumentach szkolnych,</w:t>
      </w:r>
      <w:r>
        <w:rPr>
          <w:rFonts w:cs="Arial"/>
          <w:sz w:val="22"/>
          <w:szCs w:val="22"/>
        </w:rPr>
        <w:br/>
        <w:t>– ruch przy muzyce i taniec,</w:t>
      </w:r>
      <w:r>
        <w:rPr>
          <w:rFonts w:cs="Arial"/>
          <w:sz w:val="22"/>
          <w:szCs w:val="22"/>
        </w:rPr>
        <w:br/>
        <w:t>– słuchanie muzyki oraz wypowiedzi o muzyce,</w:t>
      </w:r>
      <w:r>
        <w:rPr>
          <w:rFonts w:cs="Arial"/>
          <w:sz w:val="22"/>
          <w:szCs w:val="22"/>
        </w:rPr>
        <w:br/>
        <w:t>– działania twórcze (np. improwizacja, tworzenie rytmów, akompaniamentów lub ilustracji dźwiękowych),</w:t>
      </w:r>
      <w:r>
        <w:rPr>
          <w:rFonts w:cs="Arial"/>
          <w:sz w:val="22"/>
          <w:szCs w:val="22"/>
        </w:rPr>
        <w:br/>
        <w:t>– współpraca podczas wspólnego muzykowania,</w:t>
      </w:r>
      <w:r>
        <w:rPr>
          <w:rFonts w:cs="Arial"/>
          <w:sz w:val="22"/>
          <w:szCs w:val="22"/>
        </w:rPr>
        <w:br/>
        <w:t>– aktywność i zaangażowanie w proces uczenia się muzyki.</w:t>
      </w:r>
    </w:p>
    <w:p w:rsidR="00174628" w:rsidRDefault="00174628" w:rsidP="0017462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Ocenianie uwzględnia również indywidualne możliwości ucznia, jego postępy oraz stopień zaangażowania w wykonywane zadania muzyczne.</w:t>
      </w:r>
    </w:p>
    <w:p w:rsidR="00174628" w:rsidRDefault="00174628" w:rsidP="00174628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lastRenderedPageBreak/>
        <w:t>Specyfika oceniania na lekcjach muzyki</w:t>
      </w:r>
    </w:p>
    <w:p w:rsidR="00174628" w:rsidRDefault="00174628" w:rsidP="0017462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Ocenianie na lekcjach muzyki uwzględnia specyfikę edukacji artystycznej. Nie ocenia się predyspozycji muzycznych ucznia, takich jak naturalne możliwości głosowe czy poziom uzdolnień muzycznych.</w:t>
      </w:r>
    </w:p>
    <w:p w:rsidR="00174628" w:rsidRDefault="00174628" w:rsidP="00174628">
      <w:pPr>
        <w:spacing w:after="0" w:line="24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Podczas oceniania nauczyciel bierze pod uwagę przede wszystkim:</w:t>
      </w:r>
      <w:r>
        <w:rPr>
          <w:rFonts w:cs="Arial"/>
          <w:sz w:val="22"/>
          <w:szCs w:val="22"/>
        </w:rPr>
        <w:br/>
        <w:t>– aktywność ucznia podczas zajęć muzycznych,</w:t>
      </w:r>
      <w:r>
        <w:rPr>
          <w:rFonts w:cs="Arial"/>
          <w:sz w:val="22"/>
          <w:szCs w:val="22"/>
        </w:rPr>
        <w:br/>
        <w:t>– zaangażowanie w wykonywane działania,</w:t>
      </w:r>
      <w:r>
        <w:rPr>
          <w:rFonts w:cs="Arial"/>
          <w:sz w:val="22"/>
          <w:szCs w:val="22"/>
        </w:rPr>
        <w:br/>
        <w:t>– podejmowanie prób realizacji zadań muzycznych,</w:t>
      </w:r>
      <w:r>
        <w:rPr>
          <w:rFonts w:cs="Arial"/>
          <w:sz w:val="22"/>
          <w:szCs w:val="22"/>
        </w:rPr>
        <w:br/>
        <w:t>– systematyczność pracy oraz postępy w rozwijaniu umiejętności,</w:t>
      </w:r>
      <w:r>
        <w:rPr>
          <w:rFonts w:cs="Arial"/>
          <w:sz w:val="22"/>
          <w:szCs w:val="22"/>
        </w:rPr>
        <w:br/>
        <w:t>– współpracę z innymi uczniami podczas wspólnego muzykowania,</w:t>
      </w:r>
    </w:p>
    <w:p w:rsidR="00174628" w:rsidRDefault="00174628" w:rsidP="00174628">
      <w:pPr>
        <w:spacing w:after="0" w:line="24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 kreatywność oraz samodzielność w podejmowaniu i realizacji działań muzycznych,</w:t>
      </w:r>
    </w:p>
    <w:p w:rsidR="00174628" w:rsidRDefault="00174628" w:rsidP="00174628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– gotowość do refleksji nad własną pracą oraz korzystania z informacji zwrotnej.</w:t>
      </w:r>
    </w:p>
    <w:p w:rsidR="00174628" w:rsidRDefault="00174628" w:rsidP="00174628">
      <w:pPr>
        <w:spacing w:after="0" w:line="240" w:lineRule="auto"/>
        <w:rPr>
          <w:rFonts w:cs="Arial"/>
          <w:sz w:val="22"/>
          <w:szCs w:val="22"/>
        </w:rPr>
      </w:pPr>
    </w:p>
    <w:p w:rsidR="00174628" w:rsidRDefault="00174628" w:rsidP="0017462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Istotnym elementem oceniania jest rozwijanie pozytywnej motywacji ucznia do uczestnictwa w działaniach muzycznych oraz budowanie poczucia sprawczości i radości z kontaktu z muzyką.</w:t>
      </w:r>
    </w:p>
    <w:p w:rsidR="00174628" w:rsidRDefault="00174628" w:rsidP="00174628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Poziomy wymagań edukacyjnych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547"/>
        <w:gridCol w:w="2693"/>
      </w:tblGrid>
      <w:tr w:rsidR="00174628" w:rsidTr="0017462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628" w:rsidRDefault="001746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 – konieczny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628" w:rsidRDefault="001746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ocena dopuszczająca (2)</w:t>
            </w:r>
          </w:p>
        </w:tc>
      </w:tr>
      <w:tr w:rsidR="00174628" w:rsidTr="0017462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628" w:rsidRDefault="001746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 – podstawowy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628" w:rsidRDefault="001746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ocena dostateczna (3)</w:t>
            </w:r>
          </w:p>
        </w:tc>
      </w:tr>
      <w:tr w:rsidR="00174628" w:rsidTr="0017462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628" w:rsidRDefault="001746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 – rozszerzający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628" w:rsidRDefault="001746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ocena dobra (4)</w:t>
            </w:r>
          </w:p>
        </w:tc>
      </w:tr>
      <w:tr w:rsidR="00174628" w:rsidTr="0017462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628" w:rsidRDefault="001746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 – dopełniający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628" w:rsidRDefault="001746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ocena bardzo dobra (5)</w:t>
            </w:r>
          </w:p>
        </w:tc>
      </w:tr>
      <w:tr w:rsidR="00174628" w:rsidTr="0017462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628" w:rsidRDefault="001746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 – wykraczający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628" w:rsidRDefault="001746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ocena celująca (6)</w:t>
            </w:r>
          </w:p>
        </w:tc>
      </w:tr>
    </w:tbl>
    <w:p w:rsidR="00174628" w:rsidRDefault="00174628" w:rsidP="00174628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Rubryka porządkująca umiejętności muzyczne ucznia</w:t>
      </w:r>
    </w:p>
    <w:p w:rsidR="00174628" w:rsidRDefault="00174628" w:rsidP="0017462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dokumencie zastosowano rubrykę porządkującą umiejętności muzyczne ucznia, która pomaga w przejrzysty sposób obserwować rozwój kompetencji muzycznych w różnych obszarach aktywności.</w:t>
      </w:r>
    </w:p>
    <w:p w:rsidR="00174628" w:rsidRDefault="00174628" w:rsidP="0017462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Rubryka odnosi się do następujących obszarów działań muzycznych:</w:t>
      </w:r>
      <w:r>
        <w:rPr>
          <w:rFonts w:cs="Arial"/>
          <w:sz w:val="22"/>
          <w:szCs w:val="22"/>
        </w:rPr>
        <w:br/>
        <w:t>– śpiew i działania wokalne,</w:t>
      </w:r>
      <w:r>
        <w:rPr>
          <w:rFonts w:cs="Arial"/>
          <w:sz w:val="22"/>
          <w:szCs w:val="22"/>
        </w:rPr>
        <w:br/>
        <w:t>– gra na instrumentach,</w:t>
      </w:r>
      <w:r>
        <w:rPr>
          <w:rFonts w:cs="Arial"/>
          <w:sz w:val="22"/>
          <w:szCs w:val="22"/>
        </w:rPr>
        <w:br/>
      </w:r>
      <w:r>
        <w:rPr>
          <w:rFonts w:cs="Arial"/>
          <w:sz w:val="22"/>
          <w:szCs w:val="22"/>
        </w:rPr>
        <w:lastRenderedPageBreak/>
        <w:t>– ruch przy muzyce,</w:t>
      </w:r>
      <w:r>
        <w:rPr>
          <w:rFonts w:cs="Arial"/>
          <w:sz w:val="22"/>
          <w:szCs w:val="22"/>
        </w:rPr>
        <w:br/>
        <w:t>– słuchanie i rozumienie muzyki,</w:t>
      </w:r>
      <w:r>
        <w:rPr>
          <w:rFonts w:cs="Arial"/>
          <w:sz w:val="22"/>
          <w:szCs w:val="22"/>
        </w:rPr>
        <w:br/>
        <w:t>– tworzenie muzyki oraz współpraca podczas wspólnego muzykowania.</w:t>
      </w:r>
    </w:p>
    <w:p w:rsidR="00174628" w:rsidRDefault="00174628" w:rsidP="0017462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Poszczególne poziomy rubryki odpowiadają stopniom szkolnym i pokazują stopniowy rozwój umiejętności ucznia – od uczestnictwa w działaniach muzycznych, poprzez coraz większą samodzielność, aż do twórczego wykorzystywania zdobytych umiejętności.</w:t>
      </w:r>
    </w:p>
    <w:p w:rsidR="00174628" w:rsidRDefault="00174628" w:rsidP="00174628">
      <w:pPr>
        <w:pStyle w:val="Bezodstpw"/>
        <w:rPr>
          <w:sz w:val="20"/>
          <w:szCs w:val="20"/>
        </w:rPr>
      </w:pPr>
    </w:p>
    <w:tbl>
      <w:tblPr>
        <w:tblW w:w="14449" w:type="dxa"/>
        <w:tblCellSpacing w:w="1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1"/>
        <w:gridCol w:w="2527"/>
        <w:gridCol w:w="2166"/>
        <w:gridCol w:w="2347"/>
        <w:gridCol w:w="2708"/>
        <w:gridCol w:w="2540"/>
      </w:tblGrid>
      <w:tr w:rsidR="00174628" w:rsidTr="00174628">
        <w:trPr>
          <w:trHeight w:val="654"/>
          <w:tblHeader/>
          <w:tblCellSpacing w:w="15" w:type="dxa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Obszar aktywności muzycznej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Poziom konieczny (2)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Poziom podstawowy (3)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Poziom rozszerzający (4)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Poziom dopełniający (5)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Poziom wykraczający (6)</w:t>
            </w:r>
          </w:p>
          <w:p w:rsidR="00174628" w:rsidRDefault="00174628">
            <w:pPr>
              <w:pStyle w:val="Bezodstpw"/>
              <w:spacing w:line="256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(twórczy) </w:t>
            </w:r>
          </w:p>
        </w:tc>
      </w:tr>
      <w:tr w:rsidR="00174628" w:rsidTr="00174628">
        <w:trPr>
          <w:trHeight w:hRule="exact" w:val="1412"/>
          <w:tblCellSpacing w:w="15" w:type="dxa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Śpiew i działania wokalne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uczestniczy w śpiewie piosenki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śpiewa piosenkę w zespole klasowym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śpiewa poprawnie piosenkę w zespole klasowym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śpiewa piosenkę samodzielnie lub w małej grupie z zaangażowaniem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śpiewa piosenkę z pamięci (indywidualnie  na uroczystościach), proponuje własny sposób wykonania</w:t>
            </w:r>
          </w:p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bi</w:t>
            </w:r>
            <w:proofErr w:type="spellEnd"/>
          </w:p>
        </w:tc>
      </w:tr>
      <w:tr w:rsidR="00174628" w:rsidTr="00174628">
        <w:trPr>
          <w:trHeight w:val="1092"/>
          <w:tblCellSpacing w:w="15" w:type="dxa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Gra na instrumentach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wydobywa dźwięki z instrumentu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wykonuje prosty rytm lub melodię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wykonuje melodię poprawnie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wykonuje melodię z zaangażowaniem i dbałością o poprawność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gra z pamięci, tworzy własny akompaniament lub improwizuje na forum klasy i szkoły</w:t>
            </w:r>
          </w:p>
        </w:tc>
      </w:tr>
      <w:tr w:rsidR="00174628" w:rsidTr="00174628">
        <w:trPr>
          <w:trHeight w:val="1102"/>
          <w:tblCellSpacing w:w="15" w:type="dxa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Ruch przy muzyce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reaguje ruchem na muzykę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uczestniczy w zabawach muzyczno-ruchowych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wykonuje ruch zgodny z charakterem muzyki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świadomie interpretuje muzykę ruchem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tworzy własną ilustrację ruchową na forum klasy i szkoły</w:t>
            </w:r>
          </w:p>
        </w:tc>
      </w:tr>
      <w:tr w:rsidR="00174628" w:rsidTr="00174628">
        <w:trPr>
          <w:trHeight w:val="813"/>
          <w:tblCellSpacing w:w="15" w:type="dxa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Słuchanie i rozumienie muzyki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słucha muzyki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opisuje nastrój słuchanej muzyki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nazywa elementy muzyki w utworze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wskazuje elementy muzyki, wyjaśnia ich znaczenie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formułuje opinie na temat słuchanej muzyki</w:t>
            </w:r>
          </w:p>
        </w:tc>
      </w:tr>
      <w:tr w:rsidR="00174628" w:rsidTr="00174628">
        <w:trPr>
          <w:trHeight w:val="824"/>
          <w:tblCellSpacing w:w="15" w:type="dxa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Tworzenie muzyki i współpraca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uczestniczy w działaniach zespołowych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współpracuje w zespole muzycznym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wykonuje zadania muzyczne w zespole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świadomie współtworzy działania muzyczne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4628" w:rsidRDefault="00174628">
            <w:pPr>
              <w:pStyle w:val="Bezodstpw"/>
              <w:spacing w:line="25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tworzy własne pomysły muzyczne</w:t>
            </w:r>
          </w:p>
        </w:tc>
      </w:tr>
    </w:tbl>
    <w:p w:rsidR="00174628" w:rsidRDefault="00174628" w:rsidP="00174628">
      <w:pPr>
        <w:spacing w:after="0" w:line="240" w:lineRule="auto"/>
        <w:rPr>
          <w:rFonts w:eastAsia="Times New Roman" w:cs="Times New Roman"/>
          <w:color w:val="0E0E0E"/>
          <w:kern w:val="0"/>
          <w:sz w:val="20"/>
          <w:szCs w:val="20"/>
          <w:highlight w:val="green"/>
          <w:lang w:eastAsia="pl-PL"/>
          <w14:ligatures w14:val="none"/>
        </w:rPr>
      </w:pPr>
    </w:p>
    <w:p w:rsidR="00174628" w:rsidRDefault="00174628" w:rsidP="00174628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lastRenderedPageBreak/>
        <w:t>Ocena z muzyki uwzględnia zarówno poziom opanowania umiejętności muzycznych ucznia, określonych w rubryce, jak i jego postawę podczas zajęć, w szczególności zaangażowanie, aktywność, współpracę oraz kreatywność.</w:t>
      </w:r>
    </w:p>
    <w:p w:rsidR="00174628" w:rsidRDefault="00174628" w:rsidP="00174628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</w:p>
    <w:p w:rsidR="00174628" w:rsidRDefault="00174628" w:rsidP="00174628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Rubryka porządkuje przede wszystkim podstawowe obszary aktywności muzycznej ucznia. Pozostałe elementy oceniania, takie jak uczestnictwo w kulturze, refleksja nad własną pracą, współpraca, sprawczość oraz stosowanie zasad związanych z bezpieczeństwem i higieną działań muzycznych, uwzględniane są w bieżącej ocenie pracy ucznia.</w:t>
      </w:r>
    </w:p>
    <w:p w:rsidR="00174628" w:rsidRDefault="00174628" w:rsidP="00174628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</w:p>
    <w:p w:rsidR="00174628" w:rsidRDefault="00174628" w:rsidP="00174628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Elementem oceny z muzyki jest również zdolność ucznia do refleksji nad własną pracą, podejmowania prób samooceny oraz korzystania z informacji zwrotnej w dalszym działaniu.</w:t>
      </w:r>
    </w:p>
    <w:p w:rsidR="00174628" w:rsidRDefault="00174628" w:rsidP="00174628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Uczeń nie jest zobowiązany do indywidualnych wystąpień wokalnych; formy aktywności dostosowuje się do jego możliwości i poczucia bezpieczeństwa.</w:t>
      </w:r>
    </w:p>
    <w:p w:rsidR="00174628" w:rsidRDefault="00174628" w:rsidP="00174628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Ogólne kryteria oceniania:</w:t>
      </w:r>
    </w:p>
    <w:p w:rsidR="00174628" w:rsidRDefault="00174628" w:rsidP="00174628">
      <w:pPr>
        <w:spacing w:after="0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Ocena niedostateczna (1)</w:t>
      </w:r>
    </w:p>
    <w:p w:rsidR="00174628" w:rsidRDefault="00174628" w:rsidP="00174628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Ocena niedostateczna (1) nie wynika z braku predyspozycji lub uzdolnień muzycznych ucznia. Może być wystawiona wyłącznie w sytuacji, gdy uczeń mimo wsparcia nauczyciela nie podejmuje prób realizacji zadań muzycznych, odmawia udziału w działaniach oraz wykazuje trwały brak zaangażowania w pracę na lekcjach.</w:t>
      </w:r>
    </w:p>
    <w:p w:rsidR="00174628" w:rsidRDefault="00174628" w:rsidP="00174628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</w:p>
    <w:p w:rsidR="00174628" w:rsidRDefault="00174628" w:rsidP="00174628">
      <w:pPr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Ocena dopuszczająca (2)</w:t>
      </w:r>
    </w:p>
    <w:p w:rsidR="00174628" w:rsidRDefault="00174628" w:rsidP="00174628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Uczeń w minimalnym stopniu opanował wymagane wiadomości i umiejętności. Przy pomocy nauczyciela wykonuje proste zadania muzyczne, uczestniczy w śpiewie, ćwiczeniach rytmicznych oraz podejmuje próby udziału w działaniach muzycznych. Mimo trudności podejmuje próby działania muzycznego.</w:t>
      </w:r>
    </w:p>
    <w:p w:rsidR="00174628" w:rsidRDefault="00174628" w:rsidP="00174628">
      <w:pPr>
        <w:spacing w:after="0"/>
        <w:rPr>
          <w:rFonts w:cs="Arial"/>
          <w:sz w:val="22"/>
          <w:szCs w:val="22"/>
        </w:rPr>
      </w:pPr>
    </w:p>
    <w:p w:rsidR="00174628" w:rsidRDefault="00174628" w:rsidP="00174628">
      <w:pPr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Ocena dostateczna (3)</w:t>
      </w:r>
    </w:p>
    <w:p w:rsidR="00174628" w:rsidRDefault="00174628" w:rsidP="00174628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Uczeń opanował podstawowe wiadomości i umiejętności przewidziane w programie nauczania. Potrafi wykonywać proste zadania muzyczne, czasem z pomocą nauczyciela, śpiewa w zespole klasowym, wykonuje prosty rytm lub melodię oraz rozpoznaje podstawowe pojęcia muzyczne.</w:t>
      </w:r>
    </w:p>
    <w:p w:rsidR="00174628" w:rsidRDefault="00174628" w:rsidP="00174628">
      <w:pPr>
        <w:spacing w:after="0"/>
        <w:rPr>
          <w:rFonts w:cs="Arial"/>
          <w:sz w:val="22"/>
          <w:szCs w:val="22"/>
        </w:rPr>
      </w:pPr>
    </w:p>
    <w:p w:rsidR="00174628" w:rsidRDefault="00174628" w:rsidP="00174628">
      <w:pPr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Ocena dobra (4)</w:t>
      </w:r>
    </w:p>
    <w:p w:rsidR="00174628" w:rsidRDefault="00174628" w:rsidP="00174628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Uczeń poprawnie wykonuje większość zadań muzycznych. Śpiewa piosenki poprawnie pod względem rytmicznym, wykonuje proste melodie lub rytmy na instrumentach, rozpoznaje elementy muzyki oraz potrafi wykorzystać je w praktyce. Podejmuje próby samodzielnego wykorzystania poznanych elementów muzyki w działaniu.</w:t>
      </w:r>
    </w:p>
    <w:p w:rsidR="00174628" w:rsidRDefault="00174628" w:rsidP="00174628">
      <w:pPr>
        <w:spacing w:after="0"/>
        <w:rPr>
          <w:rFonts w:cs="Arial"/>
          <w:sz w:val="22"/>
          <w:szCs w:val="22"/>
        </w:rPr>
      </w:pPr>
    </w:p>
    <w:p w:rsidR="00174628" w:rsidRDefault="00174628" w:rsidP="00174628">
      <w:pPr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Ocena bardzo dobra (5)</w:t>
      </w:r>
    </w:p>
    <w:p w:rsidR="00174628" w:rsidRDefault="00174628" w:rsidP="00174628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Uczeń w pełni opanował wiadomości i umiejętności przewidziane programem nauczania. Samodzielnie wykonuje zadania muzyczne, poprawnie śpiewa i gra na instrumentach, interpretuje muzykę ruchem lub głosem oraz świadomie wykorzystuje poznane pojęcia muzyczne w działaniu. Wykazuje samodzielność i inicjatywę w działaniach muzycznych.</w:t>
      </w:r>
    </w:p>
    <w:p w:rsidR="00174628" w:rsidRDefault="00174628" w:rsidP="00174628">
      <w:pPr>
        <w:spacing w:after="0"/>
        <w:rPr>
          <w:rFonts w:cs="Arial"/>
          <w:sz w:val="22"/>
          <w:szCs w:val="22"/>
        </w:rPr>
      </w:pPr>
    </w:p>
    <w:p w:rsidR="00174628" w:rsidRDefault="00174628" w:rsidP="00174628">
      <w:pPr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Ocena celująca (6)</w:t>
      </w:r>
    </w:p>
    <w:p w:rsidR="00174628" w:rsidRDefault="00174628" w:rsidP="00174628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Uczeń wykazuje szczególne zainteresowanie muzyką oraz twórczo rozwija swoje umiejętności. Proponuje własne rozwiązania artystyczne, tworzy proste formy muzyczne, improwizuje oraz aktywnie uczestniczy w dodatkowych działaniach muzycznych.</w:t>
      </w:r>
    </w:p>
    <w:p w:rsidR="00174628" w:rsidRDefault="00174628" w:rsidP="00174628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Ocenianie kształtujące</w:t>
      </w:r>
    </w:p>
    <w:p w:rsidR="00174628" w:rsidRDefault="00174628" w:rsidP="0017462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 lekcjach muzyki stosowane są elementy oceniania kształtującego, które wspierają rozwój ucznia oraz pomagają mu świadomie uczestniczyć w procesie uczenia się.</w:t>
      </w:r>
    </w:p>
    <w:p w:rsidR="00174628" w:rsidRDefault="00174628" w:rsidP="0017462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Nauczyciel:</w:t>
      </w:r>
      <w:r>
        <w:rPr>
          <w:rFonts w:cs="Arial"/>
          <w:sz w:val="22"/>
          <w:szCs w:val="22"/>
        </w:rPr>
        <w:br/>
        <w:t>– przedstawia uczniom cele lekcji oraz kryteria sukcesu,</w:t>
      </w:r>
      <w:r>
        <w:rPr>
          <w:rFonts w:cs="Arial"/>
          <w:sz w:val="22"/>
          <w:szCs w:val="22"/>
        </w:rPr>
        <w:br/>
        <w:t>– udziela informacji zwrotnej dotyczącej wykonywanych zadań muzycznych,</w:t>
      </w:r>
      <w:r>
        <w:rPr>
          <w:rFonts w:cs="Arial"/>
          <w:sz w:val="22"/>
          <w:szCs w:val="22"/>
        </w:rPr>
        <w:br/>
        <w:t>– zachęca uczniów do refleksji nad własną pracą i postępami,</w:t>
      </w:r>
      <w:r>
        <w:rPr>
          <w:rFonts w:cs="Arial"/>
          <w:sz w:val="22"/>
          <w:szCs w:val="22"/>
        </w:rPr>
        <w:br/>
        <w:t>– wspiera rozwój umiejętności muzycznych poprzez wskazywanie dalszych kierunków pracy,</w:t>
      </w:r>
      <w:r>
        <w:rPr>
          <w:rFonts w:cs="Arial"/>
          <w:sz w:val="22"/>
          <w:szCs w:val="22"/>
        </w:rPr>
        <w:br/>
        <w:t>– stwarza sytuacje sprzyjające samoocenie oraz wzajemnej informacji zwrotnej w grupie.</w:t>
      </w:r>
    </w:p>
    <w:p w:rsidR="00174628" w:rsidRDefault="00174628" w:rsidP="00174628">
      <w:pPr>
        <w:rPr>
          <w:rFonts w:cs="Arial"/>
          <w:sz w:val="22"/>
          <w:szCs w:val="22"/>
        </w:rPr>
      </w:pPr>
    </w:p>
    <w:p w:rsidR="00174628" w:rsidRDefault="00174628" w:rsidP="00174628"/>
    <w:p w:rsidR="00DC16A1" w:rsidRDefault="00DC16A1">
      <w:bookmarkStart w:id="0" w:name="_GoBack"/>
      <w:bookmarkEnd w:id="0"/>
    </w:p>
    <w:sectPr w:rsidR="00DC16A1" w:rsidSect="0017462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78A"/>
    <w:rsid w:val="00174628"/>
    <w:rsid w:val="0037678A"/>
    <w:rsid w:val="00DC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F50B9F-3227-4230-809C-6D75CD063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4628"/>
    <w:pPr>
      <w:spacing w:line="276" w:lineRule="auto"/>
    </w:pPr>
    <w:rPr>
      <w:kern w:val="2"/>
      <w:sz w:val="24"/>
      <w:szCs w:val="24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46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462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Bezodstpw">
    <w:name w:val="No Spacing"/>
    <w:uiPriority w:val="1"/>
    <w:qFormat/>
    <w:rsid w:val="00174628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p1">
    <w:name w:val="p1"/>
    <w:basedOn w:val="Normalny"/>
    <w:rsid w:val="00174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174628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1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2026-10-11T18:33:00Z</dcterms:created>
  <dcterms:modified xsi:type="dcterms:W3CDTF">2026-10-11T18:34:00Z</dcterms:modified>
</cp:coreProperties>
</file>